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ED1" w:rsidRPr="00103ED1" w:rsidRDefault="00103ED1" w:rsidP="00103ED1">
      <w:pPr>
        <w:jc w:val="center"/>
        <w:rPr>
          <w:b/>
          <w:noProof/>
          <w:sz w:val="32"/>
          <w:szCs w:val="32"/>
          <w:u w:val="single"/>
          <w:lang w:eastAsia="fr-FR"/>
        </w:rPr>
      </w:pPr>
      <w:r w:rsidRPr="00103ED1">
        <w:rPr>
          <w:b/>
          <w:noProof/>
          <w:sz w:val="32"/>
          <w:szCs w:val="32"/>
          <w:u w:val="single"/>
          <w:lang w:eastAsia="fr-FR"/>
        </w:rPr>
        <w:t>Rajouter du liquide de refroidissement dans le tracteur vert :</w:t>
      </w:r>
    </w:p>
    <w:p w:rsidR="00103ED1" w:rsidRDefault="00103ED1" w:rsidP="00103ED1">
      <w:pPr>
        <w:jc w:val="center"/>
        <w:rPr>
          <w:noProof/>
          <w:lang w:eastAsia="fr-FR"/>
        </w:rPr>
      </w:pPr>
    </w:p>
    <w:p w:rsidR="00103ED1" w:rsidRDefault="00103ED1" w:rsidP="00103ED1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598862" cy="2699147"/>
            <wp:effectExtent l="0" t="7302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quide de refroidissement tracteur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1822" cy="270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2756217" cy="2067163"/>
            <wp:effectExtent l="1587" t="0" r="7938" b="793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quide de refroidissement tracteur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7194" cy="206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D1" w:rsidRDefault="00103ED1" w:rsidP="00103ED1">
      <w:pPr>
        <w:jc w:val="center"/>
        <w:rPr>
          <w:b/>
          <w:noProof/>
          <w:sz w:val="28"/>
          <w:szCs w:val="28"/>
          <w:lang w:eastAsia="fr-FR"/>
        </w:rPr>
      </w:pPr>
    </w:p>
    <w:p w:rsidR="00103ED1" w:rsidRDefault="00103ED1" w:rsidP="00103ED1">
      <w:pPr>
        <w:jc w:val="center"/>
        <w:rPr>
          <w:b/>
          <w:noProof/>
          <w:sz w:val="28"/>
          <w:szCs w:val="28"/>
          <w:lang w:eastAsia="fr-FR"/>
        </w:rPr>
      </w:pPr>
      <w:r w:rsidRPr="00103ED1">
        <w:rPr>
          <w:b/>
          <w:noProof/>
          <w:sz w:val="28"/>
          <w:szCs w:val="28"/>
          <w:lang w:eastAsia="fr-FR"/>
        </w:rPr>
        <w:t>Utiliser l’</w:t>
      </w:r>
      <w:r>
        <w:rPr>
          <w:b/>
          <w:noProof/>
          <w:sz w:val="28"/>
          <w:szCs w:val="28"/>
          <w:lang w:eastAsia="fr-FR"/>
        </w:rPr>
        <w:t>ento</w:t>
      </w:r>
      <w:r w:rsidRPr="00103ED1">
        <w:rPr>
          <w:b/>
          <w:noProof/>
          <w:sz w:val="28"/>
          <w:szCs w:val="28"/>
          <w:lang w:eastAsia="fr-FR"/>
        </w:rPr>
        <w:t>n</w:t>
      </w:r>
      <w:r>
        <w:rPr>
          <w:b/>
          <w:noProof/>
          <w:sz w:val="28"/>
          <w:szCs w:val="28"/>
          <w:lang w:eastAsia="fr-FR"/>
        </w:rPr>
        <w:t>n</w:t>
      </w:r>
      <w:r w:rsidRPr="00103ED1">
        <w:rPr>
          <w:b/>
          <w:noProof/>
          <w:sz w:val="28"/>
          <w:szCs w:val="28"/>
          <w:lang w:eastAsia="fr-FR"/>
        </w:rPr>
        <w:t>oir avec filtre</w:t>
      </w:r>
    </w:p>
    <w:p w:rsidR="00103ED1" w:rsidRPr="00103ED1" w:rsidRDefault="00103ED1" w:rsidP="00103ED1">
      <w:pPr>
        <w:jc w:val="center"/>
        <w:rPr>
          <w:b/>
          <w:noProof/>
          <w:sz w:val="28"/>
          <w:szCs w:val="28"/>
          <w:lang w:eastAsia="fr-FR"/>
        </w:rPr>
      </w:pPr>
      <w:bookmarkStart w:id="0" w:name="_GoBack"/>
      <w:bookmarkEnd w:id="0"/>
    </w:p>
    <w:p w:rsidR="00574C71" w:rsidRDefault="00103ED1" w:rsidP="00103ED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75430" cy="3056573"/>
            <wp:effectExtent l="0" t="4763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quide de refroidissement tracteur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6259" cy="30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C71" w:rsidSect="00103ED1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ED1"/>
    <w:rsid w:val="00103ED1"/>
    <w:rsid w:val="0057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7418"/>
  <w15:chartTrackingRefBased/>
  <w15:docId w15:val="{E6A8907A-53A1-4DAD-802A-B1F10DBEB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GALLOY</dc:creator>
  <cp:keywords/>
  <dc:description/>
  <cp:lastModifiedBy>Agnès GALLOY</cp:lastModifiedBy>
  <cp:revision>1</cp:revision>
  <dcterms:created xsi:type="dcterms:W3CDTF">2022-08-21T15:54:00Z</dcterms:created>
  <dcterms:modified xsi:type="dcterms:W3CDTF">2022-08-21T16:02:00Z</dcterms:modified>
</cp:coreProperties>
</file>